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6A0" w:rsidRDefault="00C946A0">
      <w:pPr>
        <w:rPr>
          <w:rFonts w:ascii="Times New Roman" w:hAnsi="Times New Roman" w:cs="Times New Roman"/>
          <w:sz w:val="28"/>
          <w:szCs w:val="28"/>
        </w:rPr>
      </w:pPr>
    </w:p>
    <w:p w:rsidR="00DA616B" w:rsidRDefault="00DA616B">
      <w:pPr>
        <w:rPr>
          <w:rFonts w:ascii="Times New Roman" w:hAnsi="Times New Roman" w:cs="Times New Roman"/>
          <w:sz w:val="28"/>
          <w:szCs w:val="28"/>
        </w:rPr>
      </w:pPr>
    </w:p>
    <w:p w:rsidR="00DA616B" w:rsidRDefault="00DA616B" w:rsidP="00DA616B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DA616B" w:rsidRDefault="00DA616B" w:rsidP="00DA616B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DA616B" w:rsidRDefault="00DA616B" w:rsidP="00DA616B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DA616B" w:rsidRDefault="00DA616B" w:rsidP="00DA616B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DA616B" w:rsidRPr="00DA616B" w:rsidRDefault="00DA616B" w:rsidP="00DA616B">
      <w:pPr>
        <w:jc w:val="center"/>
        <w:rPr>
          <w:rFonts w:ascii="Times New Roman" w:hAnsi="Times New Roman" w:cs="Times New Roman"/>
          <w:sz w:val="56"/>
          <w:szCs w:val="56"/>
        </w:rPr>
      </w:pPr>
      <w:r w:rsidRPr="00DA616B">
        <w:rPr>
          <w:rFonts w:ascii="Times New Roman" w:hAnsi="Times New Roman" w:cs="Times New Roman"/>
          <w:sz w:val="56"/>
          <w:szCs w:val="56"/>
        </w:rPr>
        <w:t>Инновационная деятельность в детском саду №5 «Зайчик»</w:t>
      </w:r>
    </w:p>
    <w:p w:rsidR="00DA616B" w:rsidRDefault="00DA616B" w:rsidP="00DA61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616B" w:rsidRPr="00DA616B" w:rsidRDefault="00DA616B" w:rsidP="00DA616B">
      <w:pPr>
        <w:rPr>
          <w:rFonts w:ascii="Times New Roman" w:hAnsi="Times New Roman" w:cs="Times New Roman"/>
          <w:sz w:val="28"/>
          <w:szCs w:val="28"/>
        </w:rPr>
      </w:pPr>
    </w:p>
    <w:p w:rsidR="00DA616B" w:rsidRPr="00DA616B" w:rsidRDefault="00DA616B" w:rsidP="00DA616B">
      <w:pPr>
        <w:rPr>
          <w:rFonts w:ascii="Times New Roman" w:hAnsi="Times New Roman" w:cs="Times New Roman"/>
          <w:sz w:val="28"/>
          <w:szCs w:val="28"/>
        </w:rPr>
      </w:pPr>
    </w:p>
    <w:p w:rsidR="00DA616B" w:rsidRPr="00DA616B" w:rsidRDefault="00DA616B" w:rsidP="00DA616B">
      <w:pPr>
        <w:rPr>
          <w:rFonts w:ascii="Times New Roman" w:hAnsi="Times New Roman" w:cs="Times New Roman"/>
          <w:sz w:val="28"/>
          <w:szCs w:val="28"/>
        </w:rPr>
      </w:pPr>
    </w:p>
    <w:p w:rsidR="00DA616B" w:rsidRPr="00DA616B" w:rsidRDefault="00DA616B" w:rsidP="00DA616B">
      <w:pPr>
        <w:rPr>
          <w:rFonts w:ascii="Times New Roman" w:hAnsi="Times New Roman" w:cs="Times New Roman"/>
          <w:sz w:val="28"/>
          <w:szCs w:val="28"/>
        </w:rPr>
      </w:pPr>
    </w:p>
    <w:p w:rsidR="00DA616B" w:rsidRPr="00DA616B" w:rsidRDefault="00DA616B" w:rsidP="00DA616B">
      <w:pPr>
        <w:rPr>
          <w:rFonts w:ascii="Times New Roman" w:hAnsi="Times New Roman" w:cs="Times New Roman"/>
          <w:sz w:val="28"/>
          <w:szCs w:val="28"/>
        </w:rPr>
      </w:pPr>
    </w:p>
    <w:p w:rsidR="00DA616B" w:rsidRPr="00DA616B" w:rsidRDefault="00DA616B" w:rsidP="00DA616B">
      <w:pPr>
        <w:rPr>
          <w:rFonts w:ascii="Times New Roman" w:hAnsi="Times New Roman" w:cs="Times New Roman"/>
          <w:sz w:val="28"/>
          <w:szCs w:val="28"/>
        </w:rPr>
      </w:pPr>
    </w:p>
    <w:p w:rsidR="00DA616B" w:rsidRPr="00DA616B" w:rsidRDefault="00DA616B" w:rsidP="00DA616B">
      <w:pPr>
        <w:rPr>
          <w:rFonts w:ascii="Times New Roman" w:hAnsi="Times New Roman" w:cs="Times New Roman"/>
          <w:sz w:val="28"/>
          <w:szCs w:val="28"/>
        </w:rPr>
      </w:pPr>
    </w:p>
    <w:p w:rsidR="00DA616B" w:rsidRPr="00DA616B" w:rsidRDefault="00DA616B" w:rsidP="00DA616B">
      <w:pPr>
        <w:rPr>
          <w:rFonts w:ascii="Times New Roman" w:hAnsi="Times New Roman" w:cs="Times New Roman"/>
          <w:sz w:val="28"/>
          <w:szCs w:val="28"/>
        </w:rPr>
      </w:pPr>
    </w:p>
    <w:p w:rsidR="00DA616B" w:rsidRPr="00DA616B" w:rsidRDefault="00DA616B" w:rsidP="00DA616B">
      <w:pPr>
        <w:rPr>
          <w:rFonts w:ascii="Times New Roman" w:hAnsi="Times New Roman" w:cs="Times New Roman"/>
          <w:sz w:val="28"/>
          <w:szCs w:val="28"/>
        </w:rPr>
      </w:pPr>
    </w:p>
    <w:p w:rsidR="00DA616B" w:rsidRPr="00DA616B" w:rsidRDefault="00DA616B" w:rsidP="00DA616B">
      <w:pPr>
        <w:rPr>
          <w:rFonts w:ascii="Times New Roman" w:hAnsi="Times New Roman" w:cs="Times New Roman"/>
          <w:sz w:val="28"/>
          <w:szCs w:val="28"/>
        </w:rPr>
      </w:pPr>
    </w:p>
    <w:p w:rsidR="00DA616B" w:rsidRPr="00DA616B" w:rsidRDefault="00DA616B" w:rsidP="00DA616B">
      <w:pPr>
        <w:rPr>
          <w:rFonts w:ascii="Times New Roman" w:hAnsi="Times New Roman" w:cs="Times New Roman"/>
          <w:sz w:val="28"/>
          <w:szCs w:val="28"/>
        </w:rPr>
      </w:pPr>
    </w:p>
    <w:p w:rsidR="00DA616B" w:rsidRPr="00DA616B" w:rsidRDefault="00DA616B" w:rsidP="00DA616B">
      <w:pPr>
        <w:rPr>
          <w:rFonts w:ascii="Times New Roman" w:hAnsi="Times New Roman" w:cs="Times New Roman"/>
          <w:sz w:val="28"/>
          <w:szCs w:val="28"/>
        </w:rPr>
      </w:pPr>
    </w:p>
    <w:p w:rsidR="00DA616B" w:rsidRDefault="00DA616B" w:rsidP="00DA616B">
      <w:pPr>
        <w:rPr>
          <w:rFonts w:ascii="Times New Roman" w:hAnsi="Times New Roman" w:cs="Times New Roman"/>
          <w:sz w:val="28"/>
          <w:szCs w:val="28"/>
        </w:rPr>
      </w:pPr>
    </w:p>
    <w:p w:rsidR="00DA616B" w:rsidRDefault="00DA616B" w:rsidP="00DA616B">
      <w:pPr>
        <w:tabs>
          <w:tab w:val="left" w:pos="795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Старший воспитатель</w:t>
      </w:r>
    </w:p>
    <w:p w:rsidR="00DA616B" w:rsidRDefault="00DA616B" w:rsidP="00DA616B">
      <w:pPr>
        <w:tabs>
          <w:tab w:val="left" w:pos="795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В.М. Бичерахова</w:t>
      </w:r>
    </w:p>
    <w:p w:rsidR="00DA616B" w:rsidRDefault="00DA616B" w:rsidP="00DA616B">
      <w:pPr>
        <w:tabs>
          <w:tab w:val="left" w:pos="795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A616B" w:rsidRDefault="00DA616B" w:rsidP="00DA616B">
      <w:pPr>
        <w:pStyle w:val="1"/>
      </w:pPr>
    </w:p>
    <w:p w:rsidR="00DA616B" w:rsidRDefault="00DA616B" w:rsidP="00DA616B">
      <w:pPr>
        <w:rPr>
          <w:rFonts w:ascii="Times New Roman" w:hAnsi="Times New Roman" w:cs="Times New Roman"/>
          <w:sz w:val="28"/>
          <w:szCs w:val="28"/>
        </w:rPr>
      </w:pPr>
      <w:r>
        <w:tab/>
      </w:r>
      <w:r w:rsidRPr="00DA616B">
        <w:rPr>
          <w:rFonts w:ascii="Times New Roman" w:hAnsi="Times New Roman" w:cs="Times New Roman"/>
          <w:sz w:val="28"/>
          <w:szCs w:val="28"/>
        </w:rPr>
        <w:t>Условия совершенности таков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A616B">
        <w:rPr>
          <w:rFonts w:ascii="Times New Roman" w:hAnsi="Times New Roman" w:cs="Times New Roman"/>
          <w:sz w:val="28"/>
          <w:szCs w:val="28"/>
        </w:rPr>
        <w:t xml:space="preserve">, что традиционное </w:t>
      </w:r>
      <w:r>
        <w:rPr>
          <w:rFonts w:ascii="Times New Roman" w:hAnsi="Times New Roman" w:cs="Times New Roman"/>
          <w:sz w:val="28"/>
          <w:szCs w:val="28"/>
        </w:rPr>
        <w:t xml:space="preserve">обучение в ДОУ не может полностью соответствовать настоящим требованиям </w:t>
      </w:r>
      <w:r w:rsidR="003D052A">
        <w:rPr>
          <w:rFonts w:ascii="Times New Roman" w:hAnsi="Times New Roman" w:cs="Times New Roman"/>
          <w:sz w:val="28"/>
          <w:szCs w:val="28"/>
        </w:rPr>
        <w:t>ФГОС. Использование инноваций в работе с детьми открывает воспитателю новые возможности преподнесения материала.</w:t>
      </w:r>
    </w:p>
    <w:p w:rsidR="003D052A" w:rsidRDefault="003D052A" w:rsidP="00DA61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D052A">
        <w:rPr>
          <w:rFonts w:ascii="Times New Roman" w:hAnsi="Times New Roman" w:cs="Times New Roman"/>
          <w:b/>
          <w:i/>
          <w:sz w:val="28"/>
          <w:szCs w:val="28"/>
        </w:rPr>
        <w:t>Инновация</w:t>
      </w:r>
      <w:r>
        <w:rPr>
          <w:rFonts w:ascii="Times New Roman" w:hAnsi="Times New Roman" w:cs="Times New Roman"/>
          <w:sz w:val="28"/>
          <w:szCs w:val="28"/>
        </w:rPr>
        <w:t xml:space="preserve"> – новшество, нововведение.</w:t>
      </w:r>
    </w:p>
    <w:p w:rsidR="003D052A" w:rsidRDefault="003D052A" w:rsidP="00DA61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D052A">
        <w:rPr>
          <w:rFonts w:ascii="Times New Roman" w:hAnsi="Times New Roman" w:cs="Times New Roman"/>
          <w:b/>
          <w:i/>
          <w:sz w:val="28"/>
          <w:szCs w:val="28"/>
        </w:rPr>
        <w:t>Целью</w:t>
      </w:r>
      <w:r>
        <w:rPr>
          <w:rFonts w:ascii="Times New Roman" w:hAnsi="Times New Roman" w:cs="Times New Roman"/>
          <w:sz w:val="28"/>
          <w:szCs w:val="28"/>
        </w:rPr>
        <w:t xml:space="preserve"> инновационной деятельности в дошкольном учреждении является повышение эффективности процесса обучения и получение более качественных результатов.</w:t>
      </w:r>
    </w:p>
    <w:p w:rsidR="003D052A" w:rsidRDefault="003D052A" w:rsidP="00DA61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3D052A">
        <w:rPr>
          <w:rFonts w:ascii="Times New Roman" w:hAnsi="Times New Roman" w:cs="Times New Roman"/>
          <w:b/>
          <w:i/>
          <w:sz w:val="28"/>
          <w:szCs w:val="28"/>
        </w:rPr>
        <w:t>Задачами</w:t>
      </w:r>
      <w:r>
        <w:rPr>
          <w:rFonts w:ascii="Times New Roman" w:hAnsi="Times New Roman" w:cs="Times New Roman"/>
          <w:sz w:val="28"/>
          <w:szCs w:val="28"/>
        </w:rPr>
        <w:t xml:space="preserve"> инновационной деятельности являются:</w:t>
      </w:r>
    </w:p>
    <w:p w:rsidR="003D052A" w:rsidRDefault="003D052A" w:rsidP="003D052A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индивидуальности, воспитанников;</w:t>
      </w:r>
    </w:p>
    <w:p w:rsidR="003D052A" w:rsidRDefault="003D052A" w:rsidP="003D052A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инициативности детей, их самостоятельности способности к творческому самовыражению;</w:t>
      </w:r>
    </w:p>
    <w:p w:rsidR="003D052A" w:rsidRDefault="003D052A" w:rsidP="003D052A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любознательности и интереса к исследовательской деятельности.</w:t>
      </w:r>
    </w:p>
    <w:p w:rsidR="003D052A" w:rsidRDefault="003D052A" w:rsidP="003D052A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Желание детей участвовать в игровой и познавательной деятельности.</w:t>
      </w:r>
    </w:p>
    <w:p w:rsidR="003D052A" w:rsidRDefault="003D052A" w:rsidP="003D052A">
      <w:pPr>
        <w:rPr>
          <w:rFonts w:ascii="Times New Roman" w:hAnsi="Times New Roman" w:cs="Times New Roman"/>
          <w:sz w:val="28"/>
          <w:szCs w:val="28"/>
        </w:rPr>
      </w:pPr>
      <w:r w:rsidRPr="003D052A">
        <w:rPr>
          <w:rFonts w:ascii="Times New Roman" w:hAnsi="Times New Roman" w:cs="Times New Roman"/>
          <w:b/>
          <w:i/>
          <w:sz w:val="28"/>
          <w:szCs w:val="28"/>
        </w:rPr>
        <w:t>Пословица</w:t>
      </w:r>
      <w:r>
        <w:rPr>
          <w:rFonts w:ascii="Times New Roman" w:hAnsi="Times New Roman" w:cs="Times New Roman"/>
          <w:sz w:val="28"/>
          <w:szCs w:val="28"/>
        </w:rPr>
        <w:t>: Кто не применяет новых средств, должен ждать новых бед.</w:t>
      </w:r>
    </w:p>
    <w:p w:rsidR="003D052A" w:rsidRDefault="003D052A" w:rsidP="003D052A">
      <w:pPr>
        <w:rPr>
          <w:rFonts w:ascii="Times New Roman" w:hAnsi="Times New Roman" w:cs="Times New Roman"/>
          <w:sz w:val="28"/>
          <w:szCs w:val="28"/>
        </w:rPr>
      </w:pPr>
      <w:r w:rsidRPr="003D052A">
        <w:rPr>
          <w:rFonts w:ascii="Times New Roman" w:hAnsi="Times New Roman" w:cs="Times New Roman"/>
          <w:b/>
          <w:i/>
          <w:sz w:val="28"/>
          <w:szCs w:val="28"/>
        </w:rPr>
        <w:t xml:space="preserve">Отличие </w:t>
      </w:r>
      <w:r>
        <w:rPr>
          <w:rFonts w:ascii="Times New Roman" w:hAnsi="Times New Roman" w:cs="Times New Roman"/>
          <w:sz w:val="28"/>
          <w:szCs w:val="28"/>
        </w:rPr>
        <w:t>– инновационной деятельности от традиционной является то, что воспитатель выполняет роль не наставника, а соучастника процесса и придерживается положения «не рядом, не</w:t>
      </w:r>
      <w:r w:rsidR="00C138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над, а вместе».</w:t>
      </w:r>
    </w:p>
    <w:p w:rsidR="00C31617" w:rsidRDefault="003D052A" w:rsidP="003D05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 самым ребенок чувствует, что и побуждает к</w:t>
      </w:r>
      <w:r w:rsidR="00C1383A">
        <w:rPr>
          <w:rFonts w:ascii="Times New Roman" w:hAnsi="Times New Roman" w:cs="Times New Roman"/>
          <w:sz w:val="28"/>
          <w:szCs w:val="28"/>
        </w:rPr>
        <w:t xml:space="preserve"> большей творческой активности. А также знания дают</w:t>
      </w:r>
      <w:r w:rsidR="00C31617">
        <w:rPr>
          <w:rFonts w:ascii="Times New Roman" w:hAnsi="Times New Roman" w:cs="Times New Roman"/>
          <w:sz w:val="28"/>
          <w:szCs w:val="28"/>
        </w:rPr>
        <w:t>ся воспитаннику не в готовом виде, как делали мы раньше, а добывается ребенком самим в ходе своей исследовательской деятельности.</w:t>
      </w:r>
    </w:p>
    <w:p w:rsidR="00C31617" w:rsidRDefault="00C31617" w:rsidP="003D05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Виды инновационных педагогических технологий.</w:t>
      </w:r>
    </w:p>
    <w:p w:rsidR="00C31617" w:rsidRDefault="00C31617" w:rsidP="003D05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ним относятся:</w:t>
      </w:r>
    </w:p>
    <w:p w:rsidR="00C31617" w:rsidRDefault="00C31617" w:rsidP="00C31617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Здоровьесберегающие;</w:t>
      </w:r>
    </w:p>
    <w:p w:rsidR="00C31617" w:rsidRDefault="00C31617" w:rsidP="00C31617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Технологии проектной и исследовательской деятельности;</w:t>
      </w:r>
    </w:p>
    <w:p w:rsidR="00E25AB3" w:rsidRDefault="00C31617" w:rsidP="00C31617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ИКТ – информационно – коммуникационные</w:t>
      </w:r>
      <w:r w:rsidR="00E25AB3">
        <w:rPr>
          <w:rFonts w:ascii="Times New Roman" w:hAnsi="Times New Roman" w:cs="Times New Roman"/>
          <w:sz w:val="28"/>
          <w:szCs w:val="28"/>
        </w:rPr>
        <w:t>;</w:t>
      </w:r>
    </w:p>
    <w:p w:rsidR="00E25AB3" w:rsidRDefault="00E25AB3" w:rsidP="00C31617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Игровые технологии;</w:t>
      </w:r>
    </w:p>
    <w:p w:rsidR="00E25AB3" w:rsidRDefault="00E25AB3" w:rsidP="00C31617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Личностно – ориентированные;</w:t>
      </w:r>
    </w:p>
    <w:p w:rsidR="00E25AB3" w:rsidRDefault="00E25AB3" w:rsidP="00E25A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ИКТ – требования ФГОС </w:t>
      </w:r>
    </w:p>
    <w:p w:rsidR="00E25AB3" w:rsidRDefault="00E25AB3" w:rsidP="00E25AB3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Компьютеры;</w:t>
      </w:r>
    </w:p>
    <w:p w:rsidR="00E25AB3" w:rsidRDefault="00E25AB3" w:rsidP="00E25AB3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Интерактивные доски;</w:t>
      </w:r>
    </w:p>
    <w:p w:rsidR="00E25AB3" w:rsidRDefault="00E25AB3" w:rsidP="00E25AB3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Магнитофоны;</w:t>
      </w:r>
    </w:p>
    <w:p w:rsidR="00E25AB3" w:rsidRDefault="00E25AB3" w:rsidP="00E25AB3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Телевизоры;</w:t>
      </w:r>
    </w:p>
    <w:p w:rsidR="00E25AB3" w:rsidRDefault="00E25AB3" w:rsidP="00E25AB3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Фотоаппаратура и т.д.</w:t>
      </w:r>
    </w:p>
    <w:p w:rsidR="00E25AB3" w:rsidRDefault="00E25AB3" w:rsidP="00E25A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информационно – коммуникационных технологий на занятиях в ДОУ привлекает внимание дошкольников, помогает решить образовательные задачи педагогу.</w:t>
      </w:r>
    </w:p>
    <w:p w:rsidR="00E25AB3" w:rsidRDefault="00E25AB3" w:rsidP="00E25AB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25AB3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Пример: </w:t>
      </w:r>
    </w:p>
    <w:p w:rsidR="003D052A" w:rsidRDefault="00E25AB3" w:rsidP="00E25AB3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младших дошкольников полезно использовать </w:t>
      </w:r>
      <w:r w:rsidR="00A478AB">
        <w:rPr>
          <w:rFonts w:ascii="Times New Roman" w:hAnsi="Times New Roman" w:cs="Times New Roman"/>
          <w:sz w:val="28"/>
          <w:szCs w:val="28"/>
        </w:rPr>
        <w:t>презентацию</w:t>
      </w:r>
      <w:r>
        <w:rPr>
          <w:rFonts w:ascii="Times New Roman" w:hAnsi="Times New Roman" w:cs="Times New Roman"/>
          <w:sz w:val="28"/>
          <w:szCs w:val="28"/>
        </w:rPr>
        <w:t xml:space="preserve"> с изображением изучаемых животных в начале занятия.</w:t>
      </w:r>
    </w:p>
    <w:p w:rsidR="00A478AB" w:rsidRDefault="00E25AB3" w:rsidP="00E25AB3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средней </w:t>
      </w:r>
      <w:r w:rsidR="00A478AB">
        <w:rPr>
          <w:rFonts w:ascii="Times New Roman" w:hAnsi="Times New Roman" w:cs="Times New Roman"/>
          <w:sz w:val="28"/>
          <w:szCs w:val="28"/>
        </w:rPr>
        <w:t>группе можно немного усложнить подачу материала.</w:t>
      </w:r>
    </w:p>
    <w:p w:rsidR="00643644" w:rsidRDefault="00A478AB" w:rsidP="00E25AB3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старших группах, например, по изучению правил дорожного движения можно показать обучающий </w:t>
      </w:r>
      <w:r w:rsidR="00643644">
        <w:rPr>
          <w:rFonts w:ascii="Times New Roman" w:hAnsi="Times New Roman" w:cs="Times New Roman"/>
          <w:sz w:val="28"/>
          <w:szCs w:val="28"/>
        </w:rPr>
        <w:t>мультфильм, а затем провести беседу на эту тему.</w:t>
      </w:r>
    </w:p>
    <w:p w:rsidR="00643644" w:rsidRDefault="00643644" w:rsidP="00E25AB3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Интерактивная доска – это сенсорный экран, который работает вместе с проектором и компьютером. Интерактивная доска помогает перейти от объяснительной формы обучения к деятельной – дети сами проявляют познавательную активность, что способствует осознанному усвоению материала.</w:t>
      </w:r>
    </w:p>
    <w:p w:rsidR="00643644" w:rsidRDefault="00643644" w:rsidP="006436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Занятия с интерактивной доской предполагают несколько вариантов с дошкольниками: </w:t>
      </w:r>
    </w:p>
    <w:p w:rsidR="00643644" w:rsidRDefault="00643644" w:rsidP="00643644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 очереди подходят к интерактивной доске и выполняют необходимые действия (нарисовать деталь, передвинуть нужный предмет и т.д.)</w:t>
      </w:r>
    </w:p>
    <w:p w:rsidR="00643644" w:rsidRDefault="00643644" w:rsidP="00643644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Несколько детей работают с интерактивной доской (2-3 ребенка) используя, например, маркер или интерактивный инструмент «ластик»</w:t>
      </w:r>
    </w:p>
    <w:p w:rsidR="00643644" w:rsidRDefault="00643644" w:rsidP="00643644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старшем дошкольном возрасте один ребенок стоит у доски, а </w:t>
      </w:r>
      <w:bookmarkStart w:id="0" w:name="_GoBack"/>
      <w:bookmarkEnd w:id="0"/>
      <w:r w:rsidR="007307E5">
        <w:rPr>
          <w:rFonts w:ascii="Times New Roman" w:hAnsi="Times New Roman" w:cs="Times New Roman"/>
          <w:sz w:val="28"/>
          <w:szCs w:val="28"/>
        </w:rPr>
        <w:t>дети,</w:t>
      </w:r>
      <w:r>
        <w:rPr>
          <w:rFonts w:ascii="Times New Roman" w:hAnsi="Times New Roman" w:cs="Times New Roman"/>
          <w:sz w:val="28"/>
          <w:szCs w:val="28"/>
        </w:rPr>
        <w:t xml:space="preserve"> сидящие за столами дают задание стоящему у доски.</w:t>
      </w:r>
    </w:p>
    <w:p w:rsidR="00643644" w:rsidRDefault="00643644" w:rsidP="00643644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младших и старших группах дети выполняют задания, которые им дает педагог.</w:t>
      </w:r>
    </w:p>
    <w:p w:rsidR="008A2AF7" w:rsidRDefault="00643644" w:rsidP="006436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хорошо использовать развивающие игры, где дети выполняют индивидуальные задания</w:t>
      </w:r>
      <w:r w:rsidR="008A2AF7">
        <w:rPr>
          <w:rFonts w:ascii="Times New Roman" w:hAnsi="Times New Roman" w:cs="Times New Roman"/>
          <w:sz w:val="28"/>
          <w:szCs w:val="28"/>
        </w:rPr>
        <w:t xml:space="preserve">. Они должны носить обучающий характер и должны быть совершенно разными, развивающие творчество, математические способности и т.д. </w:t>
      </w:r>
    </w:p>
    <w:p w:rsidR="003711A8" w:rsidRDefault="008A2AF7" w:rsidP="006436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проводить такие занятия в три этапа:</w:t>
      </w:r>
    </w:p>
    <w:p w:rsidR="003711A8" w:rsidRDefault="003711A8" w:rsidP="003711A8">
      <w:pPr>
        <w:pStyle w:val="a8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Вводной части можно провести беседы о предстоящей работе, конкурсы или загадки.</w:t>
      </w:r>
    </w:p>
    <w:p w:rsidR="003711A8" w:rsidRDefault="003711A8" w:rsidP="003711A8">
      <w:pPr>
        <w:pStyle w:val="a8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часть, где дети выполняют задания </w:t>
      </w:r>
    </w:p>
    <w:p w:rsidR="003711A8" w:rsidRDefault="003711A8" w:rsidP="003711A8">
      <w:pPr>
        <w:pStyle w:val="a8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Выводы о проведенных действиях за компьютером (ребенок работает 5 минут за компьютером)</w:t>
      </w:r>
    </w:p>
    <w:p w:rsidR="009337DB" w:rsidRDefault="009337DB" w:rsidP="003711A8">
      <w:pPr>
        <w:pStyle w:val="a8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</w:t>
      </w:r>
      <w:r w:rsidR="003711A8">
        <w:rPr>
          <w:rFonts w:ascii="Times New Roman" w:hAnsi="Times New Roman" w:cs="Times New Roman"/>
          <w:sz w:val="28"/>
          <w:szCs w:val="28"/>
        </w:rPr>
        <w:t xml:space="preserve"> демонстрируя различных зверей и птиц на экране, дети должны охарактеризовать</w:t>
      </w:r>
    </w:p>
    <w:p w:rsidR="00E25AB3" w:rsidRDefault="009337DB" w:rsidP="009337DB">
      <w:pPr>
        <w:pStyle w:val="a8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 – злой, серый, голодный</w:t>
      </w:r>
    </w:p>
    <w:p w:rsidR="009337DB" w:rsidRDefault="009337DB" w:rsidP="009337DB">
      <w:pPr>
        <w:pStyle w:val="a8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Медведь – большой, бурый, сильный</w:t>
      </w:r>
    </w:p>
    <w:p w:rsidR="009337DB" w:rsidRDefault="009337DB" w:rsidP="009337DB">
      <w:pPr>
        <w:pStyle w:val="a8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Лиса – хитрая, рыжая, осторожная</w:t>
      </w:r>
    </w:p>
    <w:p w:rsidR="009337DB" w:rsidRDefault="009337DB" w:rsidP="009337DB">
      <w:pPr>
        <w:pStyle w:val="a8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Заяц – трусливый, серый, белый, маленький.</w:t>
      </w:r>
    </w:p>
    <w:p w:rsidR="009337DB" w:rsidRDefault="009337DB" w:rsidP="009337DB">
      <w:pPr>
        <w:pStyle w:val="a8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Белка – рыжая, запасливая, быстрая.</w:t>
      </w:r>
    </w:p>
    <w:p w:rsidR="003D052A" w:rsidRPr="009337DB" w:rsidRDefault="009337DB" w:rsidP="009337D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337DB">
        <w:rPr>
          <w:rFonts w:ascii="Times New Roman" w:hAnsi="Times New Roman" w:cs="Times New Roman"/>
          <w:b/>
          <w:sz w:val="28"/>
          <w:szCs w:val="28"/>
          <w:u w:val="single"/>
        </w:rPr>
        <w:t>Дидактическая игра «Кто где живет?»</w:t>
      </w:r>
    </w:p>
    <w:p w:rsidR="009337DB" w:rsidRDefault="009337DB" w:rsidP="009337DB">
      <w:pPr>
        <w:pStyle w:val="a8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дупле живет – белка</w:t>
      </w:r>
    </w:p>
    <w:p w:rsidR="009337DB" w:rsidRDefault="009337DB" w:rsidP="009337DB">
      <w:pPr>
        <w:pStyle w:val="a8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логове живет – волк </w:t>
      </w:r>
    </w:p>
    <w:p w:rsidR="009337DB" w:rsidRDefault="009337DB" w:rsidP="009337DB">
      <w:pPr>
        <w:pStyle w:val="a8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кустом живет – заяц</w:t>
      </w:r>
    </w:p>
    <w:p w:rsidR="009337DB" w:rsidRDefault="009337DB" w:rsidP="009337DB">
      <w:pPr>
        <w:pStyle w:val="a8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берлоге живет – медведь </w:t>
      </w:r>
    </w:p>
    <w:p w:rsidR="009337DB" w:rsidRDefault="009337DB" w:rsidP="009337DB">
      <w:pPr>
        <w:pStyle w:val="a8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норе живет – лиса </w:t>
      </w:r>
    </w:p>
    <w:p w:rsidR="009337DB" w:rsidRDefault="009337DB" w:rsidP="009337DB">
      <w:pPr>
        <w:pStyle w:val="a8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хатке подводой – бобр </w:t>
      </w:r>
    </w:p>
    <w:p w:rsidR="009337DB" w:rsidRDefault="009337DB" w:rsidP="009337DB">
      <w:pPr>
        <w:pStyle w:val="a8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9337DB" w:rsidRDefault="009337DB" w:rsidP="009337DB">
      <w:pPr>
        <w:pStyle w:val="a8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9337DB" w:rsidRPr="007307E5" w:rsidRDefault="009337DB" w:rsidP="009337DB">
      <w:pPr>
        <w:pStyle w:val="a8"/>
        <w:ind w:left="14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07E5">
        <w:rPr>
          <w:rFonts w:ascii="Times New Roman" w:hAnsi="Times New Roman" w:cs="Times New Roman"/>
          <w:b/>
          <w:sz w:val="28"/>
          <w:szCs w:val="28"/>
          <w:u w:val="single"/>
        </w:rPr>
        <w:t xml:space="preserve">Физ. минутка </w:t>
      </w:r>
      <w:r w:rsidR="00BB38BF" w:rsidRPr="007307E5">
        <w:rPr>
          <w:rFonts w:ascii="Times New Roman" w:hAnsi="Times New Roman" w:cs="Times New Roman"/>
          <w:b/>
          <w:sz w:val="28"/>
          <w:szCs w:val="28"/>
          <w:u w:val="single"/>
        </w:rPr>
        <w:t>«Снежок»</w:t>
      </w:r>
    </w:p>
    <w:p w:rsidR="00BB38BF" w:rsidRDefault="00BB38BF" w:rsidP="00BB38BF">
      <w:pPr>
        <w:pStyle w:val="a8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 сегодня шел сутра (руки вверх и вниз)</w:t>
      </w:r>
    </w:p>
    <w:p w:rsidR="00BB38BF" w:rsidRDefault="00BB38BF" w:rsidP="00BB38BF">
      <w:pPr>
        <w:pStyle w:val="a8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Рада снегу детвора (хлопают в ладоши)</w:t>
      </w:r>
    </w:p>
    <w:p w:rsidR="00BB38BF" w:rsidRDefault="00BB38BF" w:rsidP="00BB38BF">
      <w:pPr>
        <w:pStyle w:val="a8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 на ветках на дорожках (руки вверх, руки вниз, приседают)</w:t>
      </w:r>
    </w:p>
    <w:p w:rsidR="00BB38BF" w:rsidRPr="009337DB" w:rsidRDefault="00BB38BF" w:rsidP="00BB38BF">
      <w:pPr>
        <w:pStyle w:val="a8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носу и на ладошках </w:t>
      </w:r>
    </w:p>
    <w:sectPr w:rsidR="00BB38BF" w:rsidRPr="009337DB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5C7" w:rsidRDefault="006B45C7" w:rsidP="00DA616B">
      <w:pPr>
        <w:spacing w:after="0" w:line="240" w:lineRule="auto"/>
      </w:pPr>
      <w:r>
        <w:separator/>
      </w:r>
    </w:p>
  </w:endnote>
  <w:endnote w:type="continuationSeparator" w:id="0">
    <w:p w:rsidR="006B45C7" w:rsidRDefault="006B45C7" w:rsidP="00DA6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0738548"/>
      <w:docPartObj>
        <w:docPartGallery w:val="Page Numbers (Bottom of Page)"/>
        <w:docPartUnique/>
      </w:docPartObj>
    </w:sdtPr>
    <w:sdtEndPr/>
    <w:sdtContent>
      <w:p w:rsidR="00DA616B" w:rsidRDefault="00DA616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07E5">
          <w:rPr>
            <w:noProof/>
          </w:rPr>
          <w:t>4</w:t>
        </w:r>
        <w:r>
          <w:fldChar w:fldCharType="end"/>
        </w:r>
      </w:p>
    </w:sdtContent>
  </w:sdt>
  <w:p w:rsidR="00DA616B" w:rsidRDefault="00DA616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5C7" w:rsidRDefault="006B45C7" w:rsidP="00DA616B">
      <w:pPr>
        <w:spacing w:after="0" w:line="240" w:lineRule="auto"/>
      </w:pPr>
      <w:r>
        <w:separator/>
      </w:r>
    </w:p>
  </w:footnote>
  <w:footnote w:type="continuationSeparator" w:id="0">
    <w:p w:rsidR="006B45C7" w:rsidRDefault="006B45C7" w:rsidP="00DA6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16B" w:rsidRPr="00DA616B" w:rsidRDefault="00DA616B" w:rsidP="00DA616B">
    <w:pPr>
      <w:pStyle w:val="a3"/>
      <w:jc w:val="right"/>
      <w:rPr>
        <w:rFonts w:ascii="Times New Roman" w:hAnsi="Times New Roman" w:cs="Times New Roman"/>
        <w:sz w:val="28"/>
        <w:szCs w:val="28"/>
      </w:rPr>
    </w:pPr>
    <w:r w:rsidRPr="00DA616B">
      <w:rPr>
        <w:rFonts w:ascii="Times New Roman" w:hAnsi="Times New Roman" w:cs="Times New Roman"/>
        <w:sz w:val="28"/>
        <w:szCs w:val="28"/>
      </w:rPr>
      <w:t>К педсовету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70415"/>
    <w:multiLevelType w:val="hybridMultilevel"/>
    <w:tmpl w:val="B7DCF5D2"/>
    <w:lvl w:ilvl="0" w:tplc="0419000F">
      <w:start w:val="1"/>
      <w:numFmt w:val="decimal"/>
      <w:lvlText w:val="%1."/>
      <w:lvlJc w:val="left"/>
      <w:pPr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8326EBB"/>
    <w:multiLevelType w:val="hybridMultilevel"/>
    <w:tmpl w:val="B094B7E8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">
    <w:nsid w:val="1A667B51"/>
    <w:multiLevelType w:val="hybridMultilevel"/>
    <w:tmpl w:val="4ED23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E47C79"/>
    <w:multiLevelType w:val="hybridMultilevel"/>
    <w:tmpl w:val="FCE812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5F0042C"/>
    <w:multiLevelType w:val="hybridMultilevel"/>
    <w:tmpl w:val="631C9698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5">
    <w:nsid w:val="3E6A268D"/>
    <w:multiLevelType w:val="hybridMultilevel"/>
    <w:tmpl w:val="761A30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00C5295"/>
    <w:multiLevelType w:val="hybridMultilevel"/>
    <w:tmpl w:val="C75CD0CE"/>
    <w:lvl w:ilvl="0" w:tplc="041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7">
    <w:nsid w:val="4D7265F7"/>
    <w:multiLevelType w:val="hybridMultilevel"/>
    <w:tmpl w:val="F9BAF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3A13CA"/>
    <w:multiLevelType w:val="hybridMultilevel"/>
    <w:tmpl w:val="B33CB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BC5840"/>
    <w:multiLevelType w:val="hybridMultilevel"/>
    <w:tmpl w:val="B074F4DE"/>
    <w:lvl w:ilvl="0" w:tplc="0419000F">
      <w:start w:val="1"/>
      <w:numFmt w:val="decimal"/>
      <w:lvlText w:val="%1."/>
      <w:lvlJc w:val="left"/>
      <w:pPr>
        <w:ind w:left="930" w:hanging="360"/>
      </w:p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0">
    <w:nsid w:val="5EBB63EB"/>
    <w:multiLevelType w:val="hybridMultilevel"/>
    <w:tmpl w:val="E072F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E41092"/>
    <w:multiLevelType w:val="hybridMultilevel"/>
    <w:tmpl w:val="C0C00F0E"/>
    <w:lvl w:ilvl="0" w:tplc="04190001">
      <w:start w:val="1"/>
      <w:numFmt w:val="bullet"/>
      <w:lvlText w:val=""/>
      <w:lvlJc w:val="left"/>
      <w:pPr>
        <w:ind w:left="23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9"/>
  </w:num>
  <w:num w:numId="5">
    <w:abstractNumId w:val="8"/>
  </w:num>
  <w:num w:numId="6">
    <w:abstractNumId w:val="6"/>
  </w:num>
  <w:num w:numId="7">
    <w:abstractNumId w:val="0"/>
  </w:num>
  <w:num w:numId="8">
    <w:abstractNumId w:val="11"/>
  </w:num>
  <w:num w:numId="9">
    <w:abstractNumId w:val="10"/>
  </w:num>
  <w:num w:numId="10">
    <w:abstractNumId w:val="3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16B"/>
    <w:rsid w:val="003711A8"/>
    <w:rsid w:val="003D052A"/>
    <w:rsid w:val="00642102"/>
    <w:rsid w:val="00643644"/>
    <w:rsid w:val="006B45C7"/>
    <w:rsid w:val="007307E5"/>
    <w:rsid w:val="008A2AF7"/>
    <w:rsid w:val="009337DB"/>
    <w:rsid w:val="00A478AB"/>
    <w:rsid w:val="00BB38BF"/>
    <w:rsid w:val="00C1383A"/>
    <w:rsid w:val="00C31617"/>
    <w:rsid w:val="00C946A0"/>
    <w:rsid w:val="00DA616B"/>
    <w:rsid w:val="00E2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7589D7-2AE6-4BCB-BE73-B568977B0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A61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61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616B"/>
  </w:style>
  <w:style w:type="paragraph" w:styleId="a5">
    <w:name w:val="footer"/>
    <w:basedOn w:val="a"/>
    <w:link w:val="a6"/>
    <w:uiPriority w:val="99"/>
    <w:unhideWhenUsed/>
    <w:rsid w:val="00DA61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616B"/>
  </w:style>
  <w:style w:type="character" w:styleId="a7">
    <w:name w:val="line number"/>
    <w:basedOn w:val="a0"/>
    <w:uiPriority w:val="99"/>
    <w:semiHidden/>
    <w:unhideWhenUsed/>
    <w:rsid w:val="00DA616B"/>
  </w:style>
  <w:style w:type="character" w:customStyle="1" w:styleId="10">
    <w:name w:val="Заголовок 1 Знак"/>
    <w:basedOn w:val="a0"/>
    <w:link w:val="1"/>
    <w:uiPriority w:val="9"/>
    <w:rsid w:val="00DA616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8">
    <w:name w:val="List Paragraph"/>
    <w:basedOn w:val="a"/>
    <w:uiPriority w:val="34"/>
    <w:qFormat/>
    <w:rsid w:val="003D052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307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307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5E05D9-6A3D-4EB3-BAFC-B7A4365C9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6</cp:revision>
  <cp:lastPrinted>2018-12-14T08:06:00Z</cp:lastPrinted>
  <dcterms:created xsi:type="dcterms:W3CDTF">2018-12-13T08:41:00Z</dcterms:created>
  <dcterms:modified xsi:type="dcterms:W3CDTF">2018-12-14T08:11:00Z</dcterms:modified>
</cp:coreProperties>
</file>